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20"/>
          <w:szCs w:val="20"/>
        </w:rPr>
      </w:pPr>
      <w:r w:rsidDel="00000000" w:rsidR="00000000" w:rsidRPr="00000000">
        <w:rPr>
          <w:b w:val="1"/>
          <w:bCs w:val="1"/>
          <w:sz w:val="20"/>
          <w:szCs w:val="20"/>
          <w:rtl w:val="0"/>
        </w:rPr>
        <w:t xml:space="preserve">Future Enhancement</w:t>
      </w:r>
    </w:p>
    <w:p w:rsidR="00000000" w:rsidDel="00000000" w:rsidP="00000000" w:rsidRDefault="00000000" w:rsidRPr="00000000" w14:paraId="00000002">
      <w:pPr>
        <w:rPr>
          <w:sz w:val="20"/>
          <w:szCs w:val="20"/>
        </w:rPr>
      </w:pPr>
      <w:r w:rsidDel="00000000" w:rsidR="00000000" w:rsidRPr="00000000">
        <w:rPr>
          <w:b w:val="1"/>
          <w:bCs w:val="1"/>
          <w:sz w:val="20"/>
          <w:szCs w:val="20"/>
          <w:rtl w:val="0"/>
        </w:rPr>
        <w:br w:type="textWrapping"/>
      </w:r>
      <w:r w:rsidDel="00000000" w:rsidR="00000000" w:rsidRPr="00000000">
        <w:rPr>
          <w:sz w:val="20"/>
          <w:szCs w:val="20"/>
          <w:rtl w:val="0"/>
        </w:rPr>
        <w:t xml:space="preserve">A future enhancement would be a notification and alert system that helps residents respond quickly to changing winter conditions without having to constantly monitor the map. Users could opt in to receive alerts when a new report is submitted within a chosen distance of key locations such as their home, school, workplace, or a frequently used transit stop. Notifications could also be filtered by issue type and severity. For example, only alerting users about high-severity</w:t>
      </w:r>
      <w:r w:rsidDel="00000000" w:rsidR="00000000" w:rsidRPr="00000000">
        <w:rPr>
          <w:b w:val="1"/>
          <w:bCs w:val="1"/>
          <w:sz w:val="20"/>
          <w:szCs w:val="20"/>
          <w:rtl w:val="0"/>
        </w:rPr>
        <w:t xml:space="preserve"> </w:t>
      </w:r>
      <w:r w:rsidDel="00000000" w:rsidR="00000000" w:rsidRPr="00000000">
        <w:rPr>
          <w:sz w:val="20"/>
          <w:szCs w:val="20"/>
          <w:rtl w:val="0"/>
        </w:rPr>
        <w:t xml:space="preserve">hazards. In addition, the system could support “status change” alerts, notifying users when an issue is marked resolved or when conditions are likely to worsen based on weather variables. For mutual aid, notifications could optionally alert nearby volunteers when someone posts a “help needed” request, allowing faster community support and improving winter resilience at the neighbourhood scale.</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Another addition is expanding the app by adding public transit information, such as bus stop locations, route layers, and live arrival times if that data is available. This would let users see which stops are affected by winter hazards, like snow blocking curb access or icy sidewalks leading to a stop. It would help people decide whether to use a different stop nearby if conditions look unsafe. Furthermore, adding a built in directions feature that suggests safer walking routes. Instead of just showing hazard points, the system could calculate routes that avoid areas with multiple high or critical severity reports. The route could be based on a simple risk score that considers how severe the issue is, how many reports are in one area, and how recent they are. If too many critical points fall along a path, the system could automatically suggest a detour or even recommend an alternative bus stop. This would make the app more practical for daily travel and especially helpful for users with mobility needs.</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The interface could also be strengthened for different user groups by introducing filtering tools (for example, filtering by issue type, severity, time window such as “last 6 hours,” or by mobility need such as “wheelchair-accessible priority”), as well as an optional “safe winter travel” view that highlights alternative lower risk routes and access points based on recent reports and maintenance data. Finally, to make it more accessible, future improvements would include explicit design enhancements such as high-contrast modes, keyboard navigation, clearer form labeling, and simplified reporting options for users with cognitive or motor limitations.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sectPr>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