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Mission Statement</w:t>
      </w:r>
    </w:p>
    <w:p w:rsidR="00000000" w:rsidDel="00000000" w:rsidP="00000000" w:rsidRDefault="00000000" w:rsidRPr="00000000" w14:paraId="00000002">
      <w:pPr>
        <w:rPr/>
      </w:pPr>
      <w:r w:rsidDel="00000000" w:rsidR="00000000" w:rsidRPr="00000000">
        <w:rPr>
          <w:rtl w:val="0"/>
        </w:rPr>
        <w:t xml:space="preserve">As the population of the Greater Golden Horseshoe in Southern Ontario grows, transportation has become increasingly important. The combination of Ontario’s population growing at a rate of 3.1% in 2023 and a significant commuter culture has led to pressure to expand transportation infrastructure in the region. In response, Highway 413 was proposed to better connect major urban centres, alleviate anticipated traffic congestion, and reduce commuting time.</w:t>
      </w:r>
    </w:p>
    <w:p w:rsidR="00000000" w:rsidDel="00000000" w:rsidP="00000000" w:rsidRDefault="00000000" w:rsidRPr="00000000" w14:paraId="00000003">
      <w:pPr>
        <w:rPr/>
      </w:pPr>
      <w:r w:rsidDel="00000000" w:rsidR="00000000" w:rsidRPr="00000000">
        <w:rPr>
          <w:rtl w:val="0"/>
        </w:rPr>
        <w:t xml:space="preserve">For this project, an Environmental Assessment (EA) was done. EAs involve collaboration among developers, government agencies, Indigenous communities, and the public to ensure that concerns are addressed, and mitigation measures are identified. However, EIAs are typically lengthy and technical, making them inaccessible to the public. In the case of Highway 413, public concern about the project lacks detail because of insufficient conceptualization and understanding.</w:t>
      </w:r>
    </w:p>
    <w:p w:rsidR="00000000" w:rsidDel="00000000" w:rsidP="00000000" w:rsidRDefault="00000000" w:rsidRPr="00000000" w14:paraId="00000004">
      <w:pPr>
        <w:rPr/>
      </w:pPr>
      <w:r w:rsidDel="00000000" w:rsidR="00000000" w:rsidRPr="00000000">
        <w:rPr>
          <w:rtl w:val="0"/>
        </w:rPr>
        <w:t xml:space="preserve">Our team’s mission is to make the information presented in the EA for Highway 413 accessible to the public by using publicly available data to create a visual, non-technical app that allows the user to explore the different areas and components that would be impacted. Going further we aim to apply this framework to existing highways to evaluate the impact they have had, and apply it to other future projects. We aim to illustrate the physical impact that transportation projects such as these have on the landscape and ecosystems in Ontario, and to inform people about the legitimate concerns and why they matter. </w:t>
      </w:r>
    </w:p>
    <w:p w:rsidR="00000000" w:rsidDel="00000000" w:rsidP="00000000" w:rsidRDefault="00000000" w:rsidRPr="00000000" w14:paraId="00000005">
      <w:pPr>
        <w:rPr/>
      </w:pPr>
      <w:r w:rsidDel="00000000" w:rsidR="00000000" w:rsidRPr="00000000">
        <w:rPr>
          <w:rtl w:val="0"/>
        </w:rPr>
        <w:t xml:space="preserve">To summarize, our mission is to (1) demonstrate the impact of major highways in the context of long-term sustainability, and (2) make Environmental Assessments more accessible to all Ontarians. Additionally, we look to present possible solutions, mitigations and middle grounds that acknowledge the necessity for both transport infrastructure and environmental sustainability in Ontario. The end goal is to give people the tools to understand EAs for large transportation infrastructure projects and the knowledge to inform and affect policy.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A5F2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A5F2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A5F2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A5F2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A5F2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A5F2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A5F2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A5F2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A5F2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A5F2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A5F2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A5F2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A5F2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A5F2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A5F2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A5F28"/>
    <w:rPr>
      <w:i w:val="1"/>
      <w:iCs w:val="1"/>
      <w:color w:val="404040" w:themeColor="text1" w:themeTint="0000BF"/>
    </w:rPr>
  </w:style>
  <w:style w:type="paragraph" w:styleId="ListParagraph">
    <w:name w:val="List Paragraph"/>
    <w:basedOn w:val="Normal"/>
    <w:uiPriority w:val="34"/>
    <w:qFormat w:val="1"/>
    <w:rsid w:val="002A5F28"/>
    <w:pPr>
      <w:ind w:left="720"/>
      <w:contextualSpacing w:val="1"/>
    </w:pPr>
  </w:style>
  <w:style w:type="character" w:styleId="IntenseEmphasis">
    <w:name w:val="Intense Emphasis"/>
    <w:basedOn w:val="DefaultParagraphFont"/>
    <w:uiPriority w:val="21"/>
    <w:qFormat w:val="1"/>
    <w:rsid w:val="002A5F28"/>
    <w:rPr>
      <w:i w:val="1"/>
      <w:iCs w:val="1"/>
      <w:color w:val="0f4761" w:themeColor="accent1" w:themeShade="0000BF"/>
    </w:rPr>
  </w:style>
  <w:style w:type="paragraph" w:styleId="IntenseQuote">
    <w:name w:val="Intense Quote"/>
    <w:basedOn w:val="Normal"/>
    <w:next w:val="Normal"/>
    <w:link w:val="IntenseQuoteChar"/>
    <w:uiPriority w:val="30"/>
    <w:qFormat w:val="1"/>
    <w:rsid w:val="002A5F2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A5F28"/>
    <w:rPr>
      <w:i w:val="1"/>
      <w:iCs w:val="1"/>
      <w:color w:val="0f4761" w:themeColor="accent1" w:themeShade="0000BF"/>
    </w:rPr>
  </w:style>
  <w:style w:type="character" w:styleId="IntenseReference">
    <w:name w:val="Intense Reference"/>
    <w:basedOn w:val="DefaultParagraphFont"/>
    <w:uiPriority w:val="32"/>
    <w:qFormat w:val="1"/>
    <w:rsid w:val="002A5F28"/>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536Tf9NyJZWL7/LaZhdnaOOPRw==">CgMxLjA4AHIhMXBmRnZoMHJEbmF0TnFtSkdoRmNaVnZ1emlQZVZ0WlVr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2026-03-23T16:25:00Z</dcterms:created>
  <dc:creator>Lakhanpal, Nolyn</dc:creator>
</cp:coreProperties>
</file>